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EC4B" w14:textId="6DEB7936" w:rsidR="00D101DC" w:rsidRDefault="007D24C6" w:rsidP="00A061D6">
      <w:pPr>
        <w:spacing w:after="0" w:line="240" w:lineRule="auto"/>
        <w:jc w:val="center"/>
        <w:textAlignment w:val="baseline"/>
        <w:rPr>
          <w:rFonts w:ascii="Calibri Light" w:eastAsia="Calibri" w:hAnsi="Calibri Light" w:cs="Calibri Light"/>
          <w:b/>
          <w:bCs/>
          <w:kern w:val="0"/>
          <w:sz w:val="26"/>
          <w:szCs w:val="26"/>
          <w14:ligatures w14:val="none"/>
        </w:rPr>
      </w:pPr>
      <w:r w:rsidRPr="007D24C6">
        <w:rPr>
          <w:rFonts w:ascii="Calibri Light" w:eastAsia="Calibri" w:hAnsi="Calibri Light" w:cs="Calibri Light"/>
          <w:b/>
          <w:bCs/>
          <w:color w:val="C00000"/>
          <w:kern w:val="0"/>
          <w:sz w:val="26"/>
          <w:szCs w:val="26"/>
          <w14:ligatures w14:val="none"/>
        </w:rPr>
        <w:t>EMAIL MSG:</w:t>
      </w:r>
      <w:r>
        <w:rPr>
          <w:rFonts w:ascii="Calibri Light" w:eastAsia="Calibri" w:hAnsi="Calibri Light" w:cs="Calibri Light"/>
          <w:b/>
          <w:bCs/>
          <w:kern w:val="0"/>
          <w:sz w:val="26"/>
          <w:szCs w:val="26"/>
          <w14:ligatures w14:val="none"/>
        </w:rPr>
        <w:br/>
      </w:r>
    </w:p>
    <w:p w14:paraId="0B2B7170" w14:textId="298AA0BB" w:rsidR="00DB0B0E" w:rsidRPr="00D101DC" w:rsidRDefault="00DB0B0E" w:rsidP="00DB0B0E">
      <w:pPr>
        <w:spacing w:after="0" w:line="240" w:lineRule="auto"/>
        <w:jc w:val="center"/>
        <w:textAlignment w:val="baseline"/>
        <w:rPr>
          <w:rFonts w:ascii="Aptos" w:eastAsia="Calibri" w:hAnsi="Aptos" w:cs="Calibri"/>
          <w:kern w:val="0"/>
          <w:sz w:val="24"/>
          <w:szCs w:val="24"/>
          <w14:ligatures w14:val="none"/>
        </w:rPr>
      </w:pPr>
      <w:r w:rsidRPr="00D101DC">
        <w:rPr>
          <w:rFonts w:ascii="Calibri Light" w:eastAsia="Calibri" w:hAnsi="Calibri Light" w:cs="Calibri Light"/>
          <w:b/>
          <w:bCs/>
          <w:kern w:val="0"/>
          <w:sz w:val="26"/>
          <w:szCs w:val="26"/>
          <w14:ligatures w14:val="none"/>
        </w:rPr>
        <w:t xml:space="preserve">*Important Message About </w:t>
      </w:r>
      <w:r w:rsidR="00FB5D44" w:rsidRPr="00D101DC">
        <w:rPr>
          <w:rFonts w:ascii="Calibri Light" w:eastAsia="Calibri" w:hAnsi="Calibri Light" w:cs="Calibri Light"/>
          <w:b/>
          <w:bCs/>
          <w:kern w:val="0"/>
          <w:sz w:val="26"/>
          <w:szCs w:val="26"/>
          <w14:ligatures w14:val="none"/>
        </w:rPr>
        <w:t xml:space="preserve">SCC &amp; </w:t>
      </w:r>
      <w:r w:rsidRPr="00D101DC">
        <w:rPr>
          <w:rFonts w:ascii="Calibri Light" w:eastAsia="Calibri" w:hAnsi="Calibri Light" w:cs="Calibri Light"/>
          <w:b/>
          <w:bCs/>
          <w:kern w:val="0"/>
          <w:sz w:val="26"/>
          <w:szCs w:val="26"/>
          <w14:ligatures w14:val="none"/>
        </w:rPr>
        <w:t>SFCC Summer Quarter Tuition*</w:t>
      </w:r>
      <w:r w:rsidRPr="00D101DC">
        <w:rPr>
          <w:rFonts w:ascii="Calibri Light" w:eastAsia="Calibri" w:hAnsi="Calibri Light" w:cs="Calibri Light"/>
          <w:kern w:val="0"/>
          <w:sz w:val="26"/>
          <w:szCs w:val="26"/>
          <w14:ligatures w14:val="none"/>
        </w:rPr>
        <w:t> </w:t>
      </w:r>
    </w:p>
    <w:p w14:paraId="1CAB9634" w14:textId="77777777" w:rsidR="00DB0B0E" w:rsidRPr="00DB0B0E" w:rsidRDefault="00DB0B0E" w:rsidP="00DB0B0E">
      <w:pPr>
        <w:spacing w:after="0" w:line="240" w:lineRule="auto"/>
        <w:textAlignment w:val="baseline"/>
        <w:rPr>
          <w:rFonts w:ascii="Aptos" w:eastAsia="Calibri" w:hAnsi="Aptos" w:cs="Calibri"/>
          <w:kern w:val="0"/>
          <w:sz w:val="24"/>
          <w:szCs w:val="24"/>
          <w14:ligatures w14:val="none"/>
        </w:rPr>
      </w:pPr>
      <w:r w:rsidRPr="00DB0B0E">
        <w:rPr>
          <w:rFonts w:ascii="Calibri" w:eastAsia="Calibri" w:hAnsi="Calibri" w:cs="Calibri"/>
          <w:color w:val="212121"/>
          <w:kern w:val="0"/>
          <w14:ligatures w14:val="none"/>
        </w:rPr>
        <w:t> </w:t>
      </w:r>
    </w:p>
    <w:p w14:paraId="7DAE0B6C" w14:textId="373A0159" w:rsidR="00DB0B0E" w:rsidRPr="00FB5D44" w:rsidRDefault="00DB0B0E" w:rsidP="00DB0B0E">
      <w:pPr>
        <w:spacing w:after="0" w:line="240" w:lineRule="auto"/>
        <w:textAlignment w:val="baseline"/>
        <w:rPr>
          <w:rFonts w:ascii="Aptos" w:eastAsia="Calibri" w:hAnsi="Aptos" w:cs="Calibri"/>
          <w:kern w:val="0"/>
          <w:sz w:val="24"/>
          <w:szCs w:val="24"/>
          <w14:ligatures w14:val="none"/>
        </w:rPr>
      </w:pPr>
      <w:r w:rsidRPr="00FB5D44">
        <w:rPr>
          <w:rFonts w:ascii="Calibri" w:eastAsia="Calibri" w:hAnsi="Calibri" w:cs="Calibri"/>
          <w:kern w:val="0"/>
          <w:sz w:val="24"/>
          <w:szCs w:val="24"/>
          <w14:ligatures w14:val="none"/>
        </w:rPr>
        <w:t xml:space="preserve">We are excited to welcome you to summer quarter at Spokane Falls </w:t>
      </w:r>
      <w:r w:rsidR="00FB5D44" w:rsidRPr="00FB5D44">
        <w:rPr>
          <w:rFonts w:ascii="Calibri" w:eastAsia="Calibri" w:hAnsi="Calibri" w:cs="Calibri"/>
          <w:kern w:val="0"/>
          <w:sz w:val="24"/>
          <w:szCs w:val="24"/>
          <w14:ligatures w14:val="none"/>
        </w:rPr>
        <w:t xml:space="preserve">and Spokane </w:t>
      </w:r>
      <w:r w:rsidRPr="00FB5D44">
        <w:rPr>
          <w:rFonts w:ascii="Calibri" w:eastAsia="Calibri" w:hAnsi="Calibri" w:cs="Calibri"/>
          <w:kern w:val="0"/>
          <w:sz w:val="24"/>
          <w:szCs w:val="24"/>
          <w14:ligatures w14:val="none"/>
        </w:rPr>
        <w:t>Community College</w:t>
      </w:r>
      <w:r w:rsidR="00FB5D44" w:rsidRPr="00FB5D44">
        <w:rPr>
          <w:rFonts w:ascii="Calibri" w:eastAsia="Calibri" w:hAnsi="Calibri" w:cs="Calibri"/>
          <w:kern w:val="0"/>
          <w:sz w:val="24"/>
          <w:szCs w:val="24"/>
          <w14:ligatures w14:val="none"/>
        </w:rPr>
        <w:t>s</w:t>
      </w:r>
      <w:r w:rsidRPr="00FB5D44">
        <w:rPr>
          <w:rFonts w:ascii="Calibri" w:eastAsia="Calibri" w:hAnsi="Calibri" w:cs="Calibri"/>
          <w:kern w:val="0"/>
          <w:sz w:val="24"/>
          <w:szCs w:val="24"/>
          <w14:ligatures w14:val="none"/>
        </w:rPr>
        <w:t xml:space="preserve"> on July 1! As you might already know, federal changes to the FAFSA have caused delays in all colleges being able to process financial aid as early as usual. You might be wondering how that is impacting </w:t>
      </w:r>
      <w:r w:rsidR="00FB5D44">
        <w:rPr>
          <w:rFonts w:ascii="Calibri" w:eastAsia="Calibri" w:hAnsi="Calibri" w:cs="Calibri"/>
          <w:kern w:val="0"/>
          <w:sz w:val="24"/>
          <w:szCs w:val="24"/>
          <w14:ligatures w14:val="none"/>
        </w:rPr>
        <w:t>our</w:t>
      </w:r>
      <w:r w:rsidRPr="00FB5D44">
        <w:rPr>
          <w:rFonts w:ascii="Calibri" w:eastAsia="Calibri" w:hAnsi="Calibri" w:cs="Calibri"/>
          <w:kern w:val="0"/>
          <w:sz w:val="24"/>
          <w:szCs w:val="24"/>
          <w14:ligatures w14:val="none"/>
        </w:rPr>
        <w:t xml:space="preserve"> June 6 tuition deadline.</w:t>
      </w:r>
      <w:r w:rsidRPr="00FB5D44">
        <w:rPr>
          <w:rFonts w:ascii="Calibri" w:eastAsia="Calibri" w:hAnsi="Calibri" w:cs="Calibri"/>
          <w:kern w:val="0"/>
          <w14:ligatures w14:val="none"/>
        </w:rPr>
        <w:t> </w:t>
      </w:r>
    </w:p>
    <w:p w14:paraId="18F939D4" w14:textId="77777777" w:rsidR="00DB0B0E" w:rsidRPr="00FB5D44" w:rsidRDefault="00DB0B0E" w:rsidP="00DB0B0E">
      <w:pPr>
        <w:spacing w:after="0" w:line="240" w:lineRule="auto"/>
        <w:textAlignment w:val="baseline"/>
        <w:rPr>
          <w:rFonts w:ascii="Aptos" w:eastAsia="Calibri" w:hAnsi="Aptos" w:cs="Calibri"/>
          <w:b/>
          <w:bCs/>
          <w:kern w:val="0"/>
          <w:sz w:val="24"/>
          <w:szCs w:val="24"/>
          <w14:ligatures w14:val="none"/>
        </w:rPr>
      </w:pPr>
      <w:r w:rsidRPr="00DB0B0E">
        <w:rPr>
          <w:rFonts w:ascii="Calibri" w:eastAsia="Calibri" w:hAnsi="Calibri" w:cs="Calibri"/>
          <w:color w:val="212121"/>
          <w:kern w:val="0"/>
          <w:sz w:val="24"/>
          <w:szCs w:val="24"/>
          <w14:ligatures w14:val="none"/>
        </w:rPr>
        <w:br/>
      </w:r>
      <w:r w:rsidRPr="00FB5D44">
        <w:rPr>
          <w:rFonts w:ascii="Calibri" w:eastAsia="Calibri" w:hAnsi="Calibri" w:cs="Calibri"/>
          <w:b/>
          <w:bCs/>
          <w:color w:val="212121"/>
          <w:kern w:val="0"/>
          <w:sz w:val="24"/>
          <w:szCs w:val="24"/>
          <w14:ligatures w14:val="none"/>
        </w:rPr>
        <w:t>Here is what you need to know:</w:t>
      </w:r>
      <w:r w:rsidRPr="00FB5D44">
        <w:rPr>
          <w:rFonts w:ascii="Calibri" w:eastAsia="Calibri" w:hAnsi="Calibri" w:cs="Calibri"/>
          <w:b/>
          <w:bCs/>
          <w:color w:val="212121"/>
          <w:kern w:val="0"/>
          <w14:ligatures w14:val="none"/>
        </w:rPr>
        <w:t> </w:t>
      </w:r>
    </w:p>
    <w:p w14:paraId="2C2C3CC7" w14:textId="77777777" w:rsidR="00DB0B0E" w:rsidRPr="00FB5D44" w:rsidRDefault="00DB0B0E" w:rsidP="00DB0B0E">
      <w:pPr>
        <w:spacing w:before="100" w:after="0" w:line="240" w:lineRule="auto"/>
        <w:ind w:left="1080"/>
        <w:textAlignment w:val="baseline"/>
        <w:rPr>
          <w:rFonts w:ascii="Calibri" w:eastAsia="Calibri" w:hAnsi="Calibri" w:cs="Calibri"/>
          <w:kern w:val="0"/>
          <w:sz w:val="24"/>
          <w:szCs w:val="24"/>
          <w14:ligatures w14:val="none"/>
        </w:rPr>
      </w:pPr>
      <w:r w:rsidRPr="00FB5D44">
        <w:rPr>
          <w:rFonts w:ascii="Symbol" w:eastAsia="Calibri" w:hAnsi="Symbol" w:cs="Calibri"/>
          <w:kern w:val="0"/>
          <w:sz w:val="20"/>
          <w:szCs w:val="20"/>
          <w14:ligatures w14:val="none"/>
        </w:rPr>
        <w:t>·</w:t>
      </w:r>
      <w:r w:rsidRPr="00FB5D44">
        <w:rPr>
          <w:rFonts w:ascii="Times New Roman" w:eastAsia="Calibri" w:hAnsi="Times New Roman" w:cs="Times New Roman"/>
          <w:kern w:val="0"/>
          <w:sz w:val="14"/>
          <w:szCs w:val="14"/>
          <w14:ligatures w14:val="none"/>
        </w:rPr>
        <w:t xml:space="preserve">         </w:t>
      </w:r>
      <w:r w:rsidRPr="00FB5D44">
        <w:rPr>
          <w:rFonts w:ascii="Calibri" w:eastAsia="Calibri" w:hAnsi="Calibri" w:cs="Calibri"/>
          <w:kern w:val="0"/>
          <w:sz w:val="24"/>
          <w:szCs w:val="24"/>
          <w14:ligatures w14:val="none"/>
        </w:rPr>
        <w:t>You might not get your financial aid funds before the tuition deadline – but don’t panic. We will not be dropping students for non-payment for summer quarter. </w:t>
      </w:r>
      <w:r w:rsidRPr="00FB5D44">
        <w:rPr>
          <w:rFonts w:ascii="Calibri" w:eastAsia="Calibri" w:hAnsi="Calibri" w:cs="Calibri"/>
          <w:kern w:val="0"/>
          <w14:ligatures w14:val="none"/>
        </w:rPr>
        <w:t> </w:t>
      </w:r>
    </w:p>
    <w:p w14:paraId="38247210" w14:textId="77777777" w:rsidR="00DB0B0E" w:rsidRPr="00FB5D44" w:rsidRDefault="00DB0B0E" w:rsidP="00DB0B0E">
      <w:pPr>
        <w:spacing w:before="100" w:after="0" w:line="240" w:lineRule="auto"/>
        <w:ind w:left="1080"/>
        <w:textAlignment w:val="baseline"/>
        <w:rPr>
          <w:rFonts w:ascii="Aptos" w:eastAsia="Calibri" w:hAnsi="Aptos" w:cs="Calibri"/>
          <w:kern w:val="0"/>
          <w:sz w:val="24"/>
          <w:szCs w:val="24"/>
          <w14:ligatures w14:val="none"/>
        </w:rPr>
      </w:pPr>
      <w:r w:rsidRPr="00FB5D44">
        <w:rPr>
          <w:rFonts w:ascii="Symbol" w:eastAsia="Calibri" w:hAnsi="Symbol" w:cs="Calibri"/>
          <w:kern w:val="0"/>
          <w:sz w:val="20"/>
          <w:szCs w:val="20"/>
          <w14:ligatures w14:val="none"/>
        </w:rPr>
        <w:t>·</w:t>
      </w:r>
      <w:r w:rsidRPr="00FB5D44">
        <w:rPr>
          <w:rFonts w:ascii="Times New Roman" w:eastAsia="Calibri" w:hAnsi="Times New Roman" w:cs="Times New Roman"/>
          <w:kern w:val="0"/>
          <w:sz w:val="14"/>
          <w:szCs w:val="14"/>
          <w14:ligatures w14:val="none"/>
        </w:rPr>
        <w:t xml:space="preserve">         </w:t>
      </w:r>
      <w:r w:rsidRPr="00FB5D44">
        <w:rPr>
          <w:rFonts w:ascii="Calibri" w:eastAsia="Calibri" w:hAnsi="Calibri" w:cs="Calibri"/>
          <w:kern w:val="0"/>
          <w:sz w:val="24"/>
          <w:szCs w:val="24"/>
          <w14:ligatures w14:val="none"/>
        </w:rPr>
        <w:t xml:space="preserve">You still will be responsible for your tuition eventually, but we are giving students extra time because of financial aid distribution delays. </w:t>
      </w:r>
    </w:p>
    <w:p w14:paraId="6938AC7F" w14:textId="77777777" w:rsidR="00DB0B0E" w:rsidRPr="00DB0B0E" w:rsidRDefault="00DB0B0E" w:rsidP="00DB0B0E">
      <w:pPr>
        <w:numPr>
          <w:ilvl w:val="0"/>
          <w:numId w:val="1"/>
        </w:numPr>
        <w:spacing w:before="100" w:beforeAutospacing="1" w:after="0" w:line="240" w:lineRule="auto"/>
        <w:textAlignment w:val="baseline"/>
        <w:rPr>
          <w:rFonts w:ascii="Aptos" w:eastAsia="Times New Roman" w:hAnsi="Aptos" w:cs="Calibri"/>
          <w:kern w:val="0"/>
          <w:sz w:val="24"/>
          <w:szCs w:val="24"/>
          <w14:ligatures w14:val="none"/>
        </w:rPr>
      </w:pPr>
      <w:r w:rsidRPr="00DB0B0E">
        <w:rPr>
          <w:rFonts w:ascii="Calibri" w:eastAsia="Times New Roman" w:hAnsi="Calibri" w:cs="Calibri"/>
          <w:color w:val="212121"/>
          <w:kern w:val="0"/>
          <w:sz w:val="24"/>
          <w:szCs w:val="24"/>
          <w14:ligatures w14:val="none"/>
        </w:rPr>
        <w:t>If you have submitted your 2024-2025 FAFSA, please know that our team is hard at work to prepare your funding as quickly as they can after receiving your information included in your FAFSA.</w:t>
      </w:r>
      <w:r w:rsidRPr="00DB0B0E">
        <w:rPr>
          <w:rFonts w:ascii="Calibri" w:eastAsia="Times New Roman" w:hAnsi="Calibri" w:cs="Calibri"/>
          <w:color w:val="212121"/>
          <w:kern w:val="0"/>
          <w14:ligatures w14:val="none"/>
        </w:rPr>
        <w:t> </w:t>
      </w:r>
    </w:p>
    <w:p w14:paraId="3E3E786D" w14:textId="77777777" w:rsidR="00DB0B0E" w:rsidRDefault="00DB0B0E" w:rsidP="00DB0B0E">
      <w:pPr>
        <w:spacing w:before="100" w:after="0" w:line="240" w:lineRule="auto"/>
        <w:ind w:left="1080"/>
        <w:textAlignment w:val="baseline"/>
        <w:rPr>
          <w:rFonts w:ascii="Calibri" w:eastAsia="Calibri" w:hAnsi="Calibri" w:cs="Calibri"/>
          <w:color w:val="212121"/>
          <w:kern w:val="0"/>
          <w14:ligatures w14:val="none"/>
        </w:rPr>
      </w:pPr>
      <w:r w:rsidRPr="00DB0B0E">
        <w:rPr>
          <w:rFonts w:ascii="Symbol" w:eastAsia="Calibri" w:hAnsi="Symbol" w:cs="Calibri"/>
          <w:color w:val="212121"/>
          <w:kern w:val="0"/>
          <w:sz w:val="20"/>
          <w:szCs w:val="20"/>
          <w14:ligatures w14:val="none"/>
        </w:rPr>
        <w:t>·</w:t>
      </w:r>
      <w:r w:rsidRPr="00DB0B0E">
        <w:rPr>
          <w:rFonts w:ascii="Times New Roman" w:eastAsia="Calibri" w:hAnsi="Times New Roman" w:cs="Times New Roman"/>
          <w:color w:val="212121"/>
          <w:kern w:val="0"/>
          <w:sz w:val="14"/>
          <w:szCs w:val="14"/>
          <w14:ligatures w14:val="none"/>
        </w:rPr>
        <w:t xml:space="preserve">         </w:t>
      </w:r>
      <w:r w:rsidRPr="00DB0B0E">
        <w:rPr>
          <w:rFonts w:ascii="Calibri" w:eastAsia="Calibri" w:hAnsi="Calibri" w:cs="Calibri"/>
          <w:color w:val="212121"/>
          <w:kern w:val="0"/>
          <w:sz w:val="24"/>
          <w:szCs w:val="24"/>
          <w14:ligatures w14:val="none"/>
        </w:rPr>
        <w:t>If you are interested in financial aid as a funding source for your summer quarter tuition and fees</w:t>
      </w:r>
      <w:r w:rsidRPr="00DB0B0E">
        <w:rPr>
          <w:rFonts w:ascii="Calibri" w:eastAsia="Calibri" w:hAnsi="Calibri" w:cs="Calibri"/>
          <w:color w:val="FF0000"/>
          <w:kern w:val="0"/>
          <w:sz w:val="24"/>
          <w:szCs w:val="24"/>
          <w14:ligatures w14:val="none"/>
        </w:rPr>
        <w:t>,</w:t>
      </w:r>
      <w:r w:rsidRPr="00DB0B0E">
        <w:rPr>
          <w:rFonts w:ascii="Calibri" w:eastAsia="Calibri" w:hAnsi="Calibri" w:cs="Calibri"/>
          <w:color w:val="212121"/>
          <w:kern w:val="0"/>
          <w:sz w:val="24"/>
          <w:szCs w:val="24"/>
          <w14:ligatures w14:val="none"/>
        </w:rPr>
        <w:t xml:space="preserve"> but have not yet submitted a 24-25 FAFSA, please do so as soon as possible.</w:t>
      </w:r>
      <w:r w:rsidRPr="00DB0B0E">
        <w:rPr>
          <w:rFonts w:ascii="Calibri" w:eastAsia="Calibri" w:hAnsi="Calibri" w:cs="Calibri"/>
          <w:color w:val="212121"/>
          <w:kern w:val="0"/>
          <w14:ligatures w14:val="none"/>
        </w:rPr>
        <w:t> </w:t>
      </w:r>
    </w:p>
    <w:p w14:paraId="7D9EC3D6" w14:textId="77777777" w:rsidR="00DB0B0E" w:rsidRPr="00DB0B0E" w:rsidRDefault="00DB0B0E" w:rsidP="00DB0B0E">
      <w:pPr>
        <w:spacing w:before="100" w:after="0" w:line="240" w:lineRule="auto"/>
        <w:ind w:left="1080"/>
        <w:textAlignment w:val="baseline"/>
        <w:rPr>
          <w:rFonts w:ascii="Aptos" w:eastAsia="Calibri" w:hAnsi="Aptos" w:cs="Calibri"/>
          <w:kern w:val="0"/>
          <w:sz w:val="24"/>
          <w:szCs w:val="24"/>
          <w14:ligatures w14:val="none"/>
        </w:rPr>
      </w:pPr>
      <w:r w:rsidRPr="00DB0B0E">
        <w:rPr>
          <w:rFonts w:ascii="Symbol" w:eastAsia="Calibri" w:hAnsi="Symbol" w:cs="Calibri"/>
          <w:color w:val="212121"/>
          <w:kern w:val="0"/>
          <w:sz w:val="20"/>
          <w:szCs w:val="20"/>
          <w14:ligatures w14:val="none"/>
        </w:rPr>
        <w:t>·</w:t>
      </w:r>
      <w:r w:rsidRPr="00DB0B0E">
        <w:rPr>
          <w:rFonts w:ascii="Times New Roman" w:eastAsia="Calibri" w:hAnsi="Times New Roman" w:cs="Times New Roman"/>
          <w:color w:val="212121"/>
          <w:kern w:val="0"/>
          <w:sz w:val="14"/>
          <w:szCs w:val="14"/>
          <w14:ligatures w14:val="none"/>
        </w:rPr>
        <w:t xml:space="preserve">         </w:t>
      </w:r>
      <w:r w:rsidRPr="00DB0B0E">
        <w:rPr>
          <w:rFonts w:ascii="Calibri" w:eastAsia="Calibri" w:hAnsi="Calibri" w:cs="Calibri"/>
          <w:color w:val="212121"/>
          <w:kern w:val="0"/>
          <w:sz w:val="24"/>
          <w:szCs w:val="24"/>
          <w14:ligatures w14:val="none"/>
        </w:rPr>
        <w:t>If you are not planning to apply for financial aid and will be self-paying for summer quarter tuition/fees, please pay your tuition in full as close to the June 6 deadline as possible. </w:t>
      </w:r>
      <w:r w:rsidRPr="00DB0B0E">
        <w:rPr>
          <w:rFonts w:ascii="Calibri" w:eastAsia="Calibri" w:hAnsi="Calibri" w:cs="Calibri"/>
          <w:color w:val="212121"/>
          <w:kern w:val="0"/>
          <w14:ligatures w14:val="none"/>
        </w:rPr>
        <w:t> </w:t>
      </w:r>
    </w:p>
    <w:p w14:paraId="4ECBEB91" w14:textId="46DC0325" w:rsidR="00DB0B0E" w:rsidRPr="00DB0B0E" w:rsidRDefault="00DB0B0E" w:rsidP="00FB5D44">
      <w:pPr>
        <w:pStyle w:val="ListParagraph"/>
        <w:numPr>
          <w:ilvl w:val="1"/>
          <w:numId w:val="1"/>
        </w:numPr>
        <w:spacing w:before="100" w:after="0" w:line="240" w:lineRule="auto"/>
        <w:textAlignment w:val="baseline"/>
        <w:rPr>
          <w:rFonts w:ascii="Calibri" w:eastAsia="Calibri" w:hAnsi="Calibri" w:cs="Calibri"/>
          <w:color w:val="212121"/>
          <w:kern w:val="0"/>
          <w14:ligatures w14:val="none"/>
        </w:rPr>
      </w:pPr>
      <w:r w:rsidRPr="00DB0B0E">
        <w:rPr>
          <w:rFonts w:ascii="Calibri" w:eastAsia="Calibri" w:hAnsi="Calibri" w:cs="Calibri"/>
          <w:i/>
          <w:iCs/>
          <w:color w:val="212121"/>
          <w:kern w:val="0"/>
          <w:sz w:val="24"/>
          <w:szCs w:val="24"/>
          <w14:ligatures w14:val="none"/>
        </w:rPr>
        <w:t>Unpaid account balances can result in negative repercussions such as enrollment blocks for future quarters. </w:t>
      </w:r>
      <w:r w:rsidRPr="00DB0B0E">
        <w:rPr>
          <w:rFonts w:ascii="Calibri" w:eastAsia="Calibri" w:hAnsi="Calibri" w:cs="Calibri"/>
          <w:color w:val="212121"/>
          <w:kern w:val="0"/>
          <w:sz w:val="24"/>
          <w:szCs w:val="24"/>
          <w14:ligatures w14:val="none"/>
        </w:rPr>
        <w:t> </w:t>
      </w:r>
      <w:r w:rsidRPr="00DB0B0E">
        <w:rPr>
          <w:rFonts w:ascii="Calibri" w:eastAsia="Calibri" w:hAnsi="Calibri" w:cs="Calibri"/>
          <w:color w:val="212121"/>
          <w:kern w:val="0"/>
          <w14:ligatures w14:val="none"/>
        </w:rPr>
        <w:t> </w:t>
      </w:r>
    </w:p>
    <w:p w14:paraId="4D18AE1A" w14:textId="77777777" w:rsidR="00DB0B0E" w:rsidRPr="00DB0B0E" w:rsidRDefault="00DB0B0E" w:rsidP="00FB5D44">
      <w:pPr>
        <w:pStyle w:val="ListParagraph"/>
        <w:spacing w:before="100" w:after="0" w:line="240" w:lineRule="auto"/>
        <w:ind w:left="1440"/>
        <w:textAlignment w:val="baseline"/>
        <w:rPr>
          <w:rFonts w:ascii="Aptos" w:eastAsia="Calibri" w:hAnsi="Aptos" w:cs="Calibri"/>
          <w:kern w:val="0"/>
          <w:sz w:val="24"/>
          <w:szCs w:val="24"/>
          <w14:ligatures w14:val="none"/>
        </w:rPr>
      </w:pPr>
    </w:p>
    <w:p w14:paraId="0018F937" w14:textId="77777777" w:rsidR="00DB0B0E" w:rsidRPr="00FB5D44" w:rsidRDefault="00DB0B0E" w:rsidP="00DB0B0E">
      <w:pPr>
        <w:spacing w:after="0" w:line="240" w:lineRule="auto"/>
        <w:textAlignment w:val="baseline"/>
        <w:rPr>
          <w:rFonts w:ascii="Aptos" w:eastAsia="Calibri" w:hAnsi="Aptos" w:cs="Calibri"/>
          <w:b/>
          <w:bCs/>
          <w:kern w:val="0"/>
          <w:sz w:val="24"/>
          <w:szCs w:val="24"/>
          <w14:ligatures w14:val="none"/>
        </w:rPr>
      </w:pPr>
      <w:r w:rsidRPr="00FB5D44">
        <w:rPr>
          <w:rFonts w:ascii="Calibri" w:eastAsia="Calibri" w:hAnsi="Calibri" w:cs="Calibri"/>
          <w:b/>
          <w:bCs/>
          <w:color w:val="212121"/>
          <w:kern w:val="0"/>
          <w:sz w:val="24"/>
          <w:szCs w:val="24"/>
          <w14:ligatures w14:val="none"/>
        </w:rPr>
        <w:t>We are here for you to answer any questions you may have!</w:t>
      </w:r>
      <w:r w:rsidRPr="00FB5D44">
        <w:rPr>
          <w:rFonts w:ascii="Calibri" w:eastAsia="Calibri" w:hAnsi="Calibri" w:cs="Calibri"/>
          <w:b/>
          <w:bCs/>
          <w:color w:val="212121"/>
          <w:kern w:val="0"/>
          <w14:ligatures w14:val="none"/>
        </w:rPr>
        <w:t> </w:t>
      </w:r>
    </w:p>
    <w:p w14:paraId="591D56CC" w14:textId="17E7EB49" w:rsidR="00DB0B0E" w:rsidRPr="00FB5D44" w:rsidRDefault="00DB0B0E" w:rsidP="00DB0B0E">
      <w:pPr>
        <w:spacing w:after="0" w:line="240" w:lineRule="auto"/>
        <w:textAlignment w:val="baseline"/>
        <w:rPr>
          <w:rFonts w:ascii="Calibri" w:eastAsia="Calibri" w:hAnsi="Calibri" w:cs="Calibri"/>
          <w:i/>
          <w:iCs/>
          <w:color w:val="212121"/>
          <w:kern w:val="0"/>
          <w:sz w:val="24"/>
          <w:szCs w:val="24"/>
          <w14:ligatures w14:val="none"/>
        </w:rPr>
      </w:pPr>
      <w:r w:rsidRPr="00FB5D44">
        <w:rPr>
          <w:rFonts w:ascii="Calibri" w:eastAsia="Calibri" w:hAnsi="Calibri" w:cs="Calibri"/>
          <w:color w:val="212121"/>
          <w:kern w:val="0"/>
          <w:sz w:val="24"/>
          <w:szCs w:val="24"/>
          <w14:ligatures w14:val="none"/>
        </w:rPr>
        <w:t>Questions about FAFSA or Financial Aid? Please visit th</w:t>
      </w:r>
      <w:r w:rsidR="00FB5D44" w:rsidRPr="00FB5D44">
        <w:rPr>
          <w:rFonts w:ascii="Calibri" w:eastAsia="Calibri" w:hAnsi="Calibri" w:cs="Calibri"/>
          <w:color w:val="212121"/>
          <w:kern w:val="0"/>
          <w:sz w:val="24"/>
          <w:szCs w:val="24"/>
          <w14:ligatures w14:val="none"/>
        </w:rPr>
        <w:t>ese</w:t>
      </w:r>
      <w:r w:rsidRPr="00FB5D44">
        <w:rPr>
          <w:rFonts w:ascii="Calibri" w:eastAsia="Calibri" w:hAnsi="Calibri" w:cs="Calibri"/>
          <w:color w:val="212121"/>
          <w:kern w:val="0"/>
          <w:sz w:val="24"/>
          <w:szCs w:val="24"/>
          <w14:ligatures w14:val="none"/>
        </w:rPr>
        <w:t xml:space="preserve"> </w:t>
      </w:r>
      <w:r w:rsidR="00FB5D44" w:rsidRPr="00FB5D44">
        <w:rPr>
          <w:rFonts w:ascii="Calibri" w:eastAsia="Calibri" w:hAnsi="Calibri" w:cs="Calibri"/>
          <w:kern w:val="0"/>
          <w:sz w:val="24"/>
          <w:szCs w:val="24"/>
          <w14:ligatures w14:val="none"/>
        </w:rPr>
        <w:t>webpages</w:t>
      </w:r>
      <w:r w:rsidRPr="00FB5D44">
        <w:rPr>
          <w:rFonts w:ascii="Calibri" w:eastAsia="Calibri" w:hAnsi="Calibri" w:cs="Calibri"/>
          <w:color w:val="212121"/>
          <w:kern w:val="0"/>
          <w:sz w:val="24"/>
          <w:szCs w:val="24"/>
          <w14:ligatures w14:val="none"/>
        </w:rPr>
        <w:t xml:space="preserve"> first</w:t>
      </w:r>
      <w:r w:rsidR="00D101DC">
        <w:rPr>
          <w:rFonts w:ascii="Calibri" w:eastAsia="Calibri" w:hAnsi="Calibri" w:cs="Calibri"/>
          <w:i/>
          <w:iCs/>
          <w:color w:val="212121"/>
          <w:kern w:val="0"/>
          <w:sz w:val="24"/>
          <w:szCs w:val="24"/>
          <w14:ligatures w14:val="none"/>
        </w:rPr>
        <w:t xml:space="preserve">: </w:t>
      </w:r>
      <w:hyperlink r:id="rId5" w:history="1">
        <w:r w:rsidR="00FB5D44" w:rsidRPr="00FB5D44">
          <w:rPr>
            <w:rStyle w:val="Hyperlink"/>
            <w:rFonts w:ascii="Calibri" w:eastAsia="Calibri" w:hAnsi="Calibri" w:cs="Calibri"/>
            <w:i/>
            <w:iCs/>
            <w:kern w:val="0"/>
            <w:sz w:val="24"/>
            <w:szCs w:val="24"/>
            <w14:ligatures w14:val="none"/>
          </w:rPr>
          <w:t xml:space="preserve">SFCC Financial Aid Updates   </w:t>
        </w:r>
      </w:hyperlink>
      <w:r w:rsidR="00FB5D44">
        <w:rPr>
          <w:rFonts w:ascii="Calibri" w:eastAsia="Calibri" w:hAnsi="Calibri" w:cs="Calibri"/>
          <w:i/>
          <w:iCs/>
          <w:color w:val="212121"/>
          <w:kern w:val="0"/>
          <w:sz w:val="24"/>
          <w:szCs w:val="24"/>
          <w14:ligatures w14:val="none"/>
        </w:rPr>
        <w:t xml:space="preserve"> or  </w:t>
      </w:r>
      <w:hyperlink r:id="rId6" w:history="1">
        <w:r w:rsidR="00FB5D44" w:rsidRPr="00FB5D44">
          <w:rPr>
            <w:rStyle w:val="Hyperlink"/>
            <w:rFonts w:ascii="Calibri" w:eastAsia="Calibri" w:hAnsi="Calibri" w:cs="Calibri"/>
            <w:i/>
            <w:iCs/>
            <w:kern w:val="0"/>
            <w:sz w:val="24"/>
            <w:szCs w:val="24"/>
            <w14:ligatures w14:val="none"/>
          </w:rPr>
          <w:t>SCC Financial Aid Updates</w:t>
        </w:r>
      </w:hyperlink>
      <w:r w:rsidR="00FB5D44">
        <w:rPr>
          <w:rFonts w:ascii="Calibri" w:eastAsia="Calibri" w:hAnsi="Calibri" w:cs="Calibri"/>
          <w:i/>
          <w:iCs/>
          <w:color w:val="212121"/>
          <w:kern w:val="0"/>
          <w:sz w:val="24"/>
          <w:szCs w:val="24"/>
          <w14:ligatures w14:val="none"/>
        </w:rPr>
        <w:t xml:space="preserve">   </w:t>
      </w:r>
      <w:r w:rsidRPr="00FB5D44">
        <w:rPr>
          <w:rFonts w:ascii="Calibri" w:eastAsia="Calibri" w:hAnsi="Calibri" w:cs="Calibri"/>
          <w:color w:val="212121"/>
          <w:kern w:val="0"/>
          <w:sz w:val="24"/>
          <w:szCs w:val="24"/>
          <w14:ligatures w14:val="none"/>
        </w:rPr>
        <w:t xml:space="preserve">before emailing </w:t>
      </w:r>
      <w:r w:rsidR="00FB5D44" w:rsidRPr="00FB5D44">
        <w:rPr>
          <w:rFonts w:ascii="Calibri" w:eastAsia="Calibri" w:hAnsi="Calibri" w:cs="Calibri"/>
          <w:color w:val="212121"/>
          <w:kern w:val="0"/>
          <w:sz w:val="24"/>
          <w:szCs w:val="24"/>
          <w14:ligatures w14:val="none"/>
        </w:rPr>
        <w:t>us: SFCC Students email:</w:t>
      </w:r>
      <w:r w:rsidR="00FB5D44">
        <w:rPr>
          <w:rFonts w:ascii="Calibri" w:eastAsia="Calibri" w:hAnsi="Calibri" w:cs="Calibri"/>
          <w:i/>
          <w:iCs/>
          <w:color w:val="212121"/>
          <w:kern w:val="0"/>
          <w:sz w:val="24"/>
          <w:szCs w:val="24"/>
          <w14:ligatures w14:val="none"/>
        </w:rPr>
        <w:t xml:space="preserve"> </w:t>
      </w:r>
      <w:hyperlink r:id="rId7" w:history="1">
        <w:r w:rsidR="00FB5D44" w:rsidRPr="003B347F">
          <w:rPr>
            <w:rStyle w:val="Hyperlink"/>
            <w:rFonts w:ascii="Calibri" w:eastAsia="Calibri" w:hAnsi="Calibri" w:cs="Calibri"/>
            <w:i/>
            <w:iCs/>
            <w:kern w:val="0"/>
            <w:sz w:val="24"/>
            <w:szCs w:val="24"/>
            <w14:ligatures w14:val="none"/>
          </w:rPr>
          <w:t>SFCC.FinAid@sfcc.spokane.edu</w:t>
        </w:r>
      </w:hyperlink>
      <w:r w:rsidRPr="00DB0B0E">
        <w:rPr>
          <w:rFonts w:ascii="Calibri" w:eastAsia="Calibri" w:hAnsi="Calibri" w:cs="Calibri"/>
          <w:color w:val="212121"/>
          <w:kern w:val="0"/>
          <w14:ligatures w14:val="none"/>
        </w:rPr>
        <w:t> </w:t>
      </w:r>
      <w:r w:rsidR="00FB5D44" w:rsidRPr="00FB5D44">
        <w:rPr>
          <w:rFonts w:ascii="Calibri" w:eastAsia="Calibri" w:hAnsi="Calibri" w:cs="Calibri"/>
          <w:i/>
          <w:iCs/>
          <w:color w:val="212121"/>
          <w:kern w:val="0"/>
          <w14:ligatures w14:val="none"/>
        </w:rPr>
        <w:t>o</w:t>
      </w:r>
      <w:r w:rsidR="00FB5D44" w:rsidRPr="00FB5D44">
        <w:rPr>
          <w:rFonts w:ascii="Calibri" w:eastAsia="Calibri" w:hAnsi="Calibri" w:cs="Calibri"/>
          <w:i/>
          <w:iCs/>
          <w:color w:val="212121"/>
          <w:kern w:val="0"/>
          <w:sz w:val="24"/>
          <w:szCs w:val="24"/>
          <w14:ligatures w14:val="none"/>
        </w:rPr>
        <w:t>r SCC Students email</w:t>
      </w:r>
      <w:r w:rsidR="00FB5D44">
        <w:rPr>
          <w:rFonts w:ascii="Calibri" w:eastAsia="Calibri" w:hAnsi="Calibri" w:cs="Calibri"/>
          <w:i/>
          <w:iCs/>
          <w:color w:val="212121"/>
          <w:kern w:val="0"/>
          <w:sz w:val="24"/>
          <w:szCs w:val="24"/>
          <w14:ligatures w14:val="none"/>
        </w:rPr>
        <w:t xml:space="preserve">: </w:t>
      </w:r>
      <w:hyperlink r:id="rId8" w:history="1">
        <w:r w:rsidR="00FB5D44" w:rsidRPr="003B347F">
          <w:rPr>
            <w:rStyle w:val="Hyperlink"/>
            <w:rFonts w:cstheme="minorHAnsi"/>
            <w:i/>
            <w:iCs/>
            <w:sz w:val="24"/>
            <w:szCs w:val="24"/>
            <w:shd w:val="clear" w:color="auto" w:fill="FFFFFF"/>
          </w:rPr>
          <w:t>fscc@scc.spokane.edu</w:t>
        </w:r>
      </w:hyperlink>
    </w:p>
    <w:p w14:paraId="4372D7C3" w14:textId="77777777" w:rsidR="00D101DC" w:rsidRDefault="00FB5D44" w:rsidP="00FB5D44">
      <w:pPr>
        <w:spacing w:after="0" w:line="240" w:lineRule="auto"/>
        <w:textAlignment w:val="baseline"/>
        <w:rPr>
          <w:rFonts w:ascii="Calibri" w:eastAsia="Calibri" w:hAnsi="Calibri" w:cs="Calibri"/>
          <w:color w:val="212121"/>
          <w:kern w:val="0"/>
          <w:sz w:val="24"/>
          <w:szCs w:val="24"/>
          <w14:ligatures w14:val="none"/>
        </w:rPr>
      </w:pPr>
      <w:r>
        <w:rPr>
          <w:rFonts w:ascii="Calibri" w:eastAsia="Calibri" w:hAnsi="Calibri" w:cs="Calibri"/>
          <w:i/>
          <w:iCs/>
          <w:color w:val="212121"/>
          <w:kern w:val="0"/>
          <w:sz w:val="24"/>
          <w:szCs w:val="24"/>
          <w14:ligatures w14:val="none"/>
        </w:rPr>
        <w:br/>
      </w:r>
      <w:r w:rsidR="00DB0B0E" w:rsidRPr="00D101DC">
        <w:rPr>
          <w:rFonts w:ascii="Calibri" w:eastAsia="Calibri" w:hAnsi="Calibri" w:cs="Calibri"/>
          <w:b/>
          <w:bCs/>
          <w:color w:val="212121"/>
          <w:kern w:val="0"/>
          <w:sz w:val="24"/>
          <w:szCs w:val="24"/>
          <w14:ligatures w14:val="none"/>
        </w:rPr>
        <w:t xml:space="preserve">Interested in </w:t>
      </w:r>
      <w:hyperlink r:id="rId9" w:tgtFrame="_blank" w:tooltip="https://sfcc.spokane.edu/How-to-Pay-for-College/How-Much-Does-it-Cost/Paying-Your-Tuition-Payment-Plans" w:history="1">
        <w:r w:rsidR="00DB0B0E" w:rsidRPr="00D101DC">
          <w:rPr>
            <w:rFonts w:ascii="Calibri" w:eastAsia="Calibri" w:hAnsi="Calibri" w:cs="Calibri"/>
            <w:b/>
            <w:bCs/>
            <w:kern w:val="0"/>
            <w:sz w:val="24"/>
            <w:szCs w:val="24"/>
            <w14:ligatures w14:val="none"/>
          </w:rPr>
          <w:t>payment plans</w:t>
        </w:r>
      </w:hyperlink>
      <w:r w:rsidR="00DB0B0E" w:rsidRPr="00D101DC">
        <w:rPr>
          <w:rFonts w:ascii="Calibri" w:eastAsia="Calibri" w:hAnsi="Calibri" w:cs="Calibri"/>
          <w:b/>
          <w:bCs/>
          <w:color w:val="212121"/>
          <w:kern w:val="0"/>
          <w:sz w:val="24"/>
          <w:szCs w:val="24"/>
          <w14:ligatures w14:val="none"/>
        </w:rPr>
        <w:t>?</w:t>
      </w:r>
      <w:r w:rsidR="00DB0B0E" w:rsidRPr="00FB5D44">
        <w:rPr>
          <w:rFonts w:ascii="Calibri" w:eastAsia="Calibri" w:hAnsi="Calibri" w:cs="Calibri"/>
          <w:color w:val="212121"/>
          <w:kern w:val="0"/>
          <w:sz w:val="24"/>
          <w:szCs w:val="24"/>
          <w14:ligatures w14:val="none"/>
        </w:rPr>
        <w:t xml:space="preserve"> </w:t>
      </w:r>
    </w:p>
    <w:p w14:paraId="3B4508B5" w14:textId="60449E1E" w:rsidR="00DB0B0E" w:rsidRDefault="00DB0B0E" w:rsidP="00FB5D44">
      <w:pPr>
        <w:spacing w:after="0" w:line="240" w:lineRule="auto"/>
        <w:textAlignment w:val="baseline"/>
        <w:rPr>
          <w:rFonts w:ascii="Calibri" w:hAnsi="Calibri" w:cs="Calibri"/>
        </w:rPr>
      </w:pPr>
      <w:r w:rsidRPr="00FB5D44">
        <w:rPr>
          <w:rFonts w:ascii="Calibri" w:eastAsia="Calibri" w:hAnsi="Calibri" w:cs="Calibri"/>
          <w:color w:val="212121"/>
          <w:kern w:val="0"/>
          <w:sz w:val="24"/>
          <w:szCs w:val="24"/>
          <w14:ligatures w14:val="none"/>
        </w:rPr>
        <w:t xml:space="preserve">A </w:t>
      </w:r>
      <w:r w:rsidR="00FB5D44">
        <w:rPr>
          <w:rFonts w:ascii="Calibri" w:eastAsia="Calibri" w:hAnsi="Calibri" w:cs="Calibri"/>
          <w:color w:val="212121"/>
          <w:kern w:val="0"/>
          <w:sz w:val="24"/>
          <w:szCs w:val="24"/>
          <w14:ligatures w14:val="none"/>
        </w:rPr>
        <w:t>two</w:t>
      </w:r>
      <w:r w:rsidRPr="00FB5D44">
        <w:rPr>
          <w:rFonts w:ascii="Calibri" w:eastAsia="Calibri" w:hAnsi="Calibri" w:cs="Calibri"/>
          <w:color w:val="212121"/>
          <w:kern w:val="0"/>
          <w:sz w:val="24"/>
          <w:szCs w:val="24"/>
          <w14:ligatures w14:val="none"/>
        </w:rPr>
        <w:t>-</w:t>
      </w:r>
      <w:r w:rsidR="00FB5D44">
        <w:rPr>
          <w:rFonts w:ascii="Calibri" w:eastAsia="Calibri" w:hAnsi="Calibri" w:cs="Calibri"/>
          <w:color w:val="212121"/>
          <w:kern w:val="0"/>
          <w:sz w:val="24"/>
          <w:szCs w:val="24"/>
          <w14:ligatures w14:val="none"/>
        </w:rPr>
        <w:t xml:space="preserve">payment </w:t>
      </w:r>
      <w:r w:rsidRPr="00FB5D44">
        <w:rPr>
          <w:rFonts w:ascii="Calibri" w:eastAsia="Calibri" w:hAnsi="Calibri" w:cs="Calibri"/>
          <w:color w:val="212121"/>
          <w:kern w:val="0"/>
          <w:sz w:val="24"/>
          <w:szCs w:val="24"/>
          <w14:ligatures w14:val="none"/>
        </w:rPr>
        <w:t>installment plan is available through Nelnet. Summer quarter students can sign up for this option through July 14, 2024.</w:t>
      </w:r>
      <w:r w:rsidRPr="00FB5D44">
        <w:rPr>
          <w:rFonts w:ascii="Calibri" w:eastAsia="Calibri" w:hAnsi="Calibri" w:cs="Calibri"/>
          <w:color w:val="212121"/>
          <w:kern w:val="0"/>
          <w14:ligatures w14:val="none"/>
        </w:rPr>
        <w:t> </w:t>
      </w:r>
      <w:r w:rsidR="00FB5D44">
        <w:rPr>
          <w:rFonts w:ascii="Calibri" w:hAnsi="Calibri" w:cs="Calibri"/>
        </w:rPr>
        <w:t xml:space="preserve"> </w:t>
      </w:r>
    </w:p>
    <w:p w14:paraId="4B028193" w14:textId="37CA5BA9" w:rsidR="00FB5D44" w:rsidRPr="00D101DC" w:rsidRDefault="00A061D6" w:rsidP="00FB5D44">
      <w:pPr>
        <w:spacing w:after="0" w:line="240" w:lineRule="auto"/>
        <w:textAlignment w:val="baseline"/>
        <w:rPr>
          <w:rFonts w:ascii="Calibri" w:hAnsi="Calibri" w:cs="Calibri"/>
          <w:sz w:val="24"/>
          <w:szCs w:val="24"/>
        </w:rPr>
      </w:pPr>
      <w:hyperlink r:id="rId10" w:history="1">
        <w:r w:rsidR="00FB5D44" w:rsidRPr="00D101DC">
          <w:rPr>
            <w:rStyle w:val="Hyperlink"/>
            <w:rFonts w:ascii="Calibri" w:hAnsi="Calibri" w:cs="Calibri"/>
            <w:sz w:val="24"/>
            <w:szCs w:val="24"/>
          </w:rPr>
          <w:t xml:space="preserve">SFCC Students </w:t>
        </w:r>
        <w:r w:rsidR="00D101DC" w:rsidRPr="00D101DC">
          <w:rPr>
            <w:rStyle w:val="Hyperlink"/>
            <w:rFonts w:ascii="Calibri" w:hAnsi="Calibri" w:cs="Calibri"/>
            <w:sz w:val="24"/>
            <w:szCs w:val="24"/>
          </w:rPr>
          <w:t>Payment Plan</w:t>
        </w:r>
        <w:r w:rsidR="00FB5D44" w:rsidRPr="00D101DC">
          <w:rPr>
            <w:rStyle w:val="Hyperlink"/>
            <w:rFonts w:ascii="Calibri" w:hAnsi="Calibri" w:cs="Calibri"/>
            <w:sz w:val="24"/>
            <w:szCs w:val="24"/>
          </w:rPr>
          <w:t xml:space="preserve"> webli</w:t>
        </w:r>
        <w:r w:rsidR="00D101DC" w:rsidRPr="00D101DC">
          <w:rPr>
            <w:rStyle w:val="Hyperlink"/>
            <w:rFonts w:ascii="Calibri" w:hAnsi="Calibri" w:cs="Calibri"/>
            <w:sz w:val="24"/>
            <w:szCs w:val="24"/>
          </w:rPr>
          <w:t>nk</w:t>
        </w:r>
      </w:hyperlink>
      <w:r w:rsidR="00D101DC" w:rsidRPr="00D101DC">
        <w:rPr>
          <w:rFonts w:ascii="Calibri" w:hAnsi="Calibri" w:cs="Calibri"/>
          <w:sz w:val="24"/>
          <w:szCs w:val="24"/>
        </w:rPr>
        <w:t xml:space="preserve"> or </w:t>
      </w:r>
      <w:hyperlink r:id="rId11" w:history="1">
        <w:r w:rsidR="00D101DC" w:rsidRPr="00D101DC">
          <w:rPr>
            <w:rStyle w:val="Hyperlink"/>
            <w:rFonts w:ascii="Calibri" w:hAnsi="Calibri" w:cs="Calibri"/>
            <w:sz w:val="24"/>
            <w:szCs w:val="24"/>
          </w:rPr>
          <w:t>SCC Students Payment Plan weblink</w:t>
        </w:r>
      </w:hyperlink>
    </w:p>
    <w:p w14:paraId="00C37C08" w14:textId="77777777" w:rsidR="00D84CD6" w:rsidRDefault="00D84CD6"/>
    <w:sectPr w:rsidR="00D84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47050"/>
    <w:multiLevelType w:val="hybridMultilevel"/>
    <w:tmpl w:val="A9E89B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010600486">
    <w:abstractNumId w:val="0"/>
  </w:num>
  <w:num w:numId="2" w16cid:durableId="594486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0E"/>
    <w:rsid w:val="007D24C6"/>
    <w:rsid w:val="00A061D6"/>
    <w:rsid w:val="00D101DC"/>
    <w:rsid w:val="00D84CD6"/>
    <w:rsid w:val="00DB0B0E"/>
    <w:rsid w:val="00FB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8209"/>
  <w15:chartTrackingRefBased/>
  <w15:docId w15:val="{0DCF4854-AB18-47A1-AEC5-18FECC33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0E"/>
    <w:pPr>
      <w:ind w:left="720"/>
      <w:contextualSpacing/>
    </w:pPr>
  </w:style>
  <w:style w:type="character" w:styleId="Hyperlink">
    <w:name w:val="Hyperlink"/>
    <w:basedOn w:val="DefaultParagraphFont"/>
    <w:uiPriority w:val="99"/>
    <w:unhideWhenUsed/>
    <w:rsid w:val="00DB0B0E"/>
    <w:rPr>
      <w:color w:val="0000FF"/>
      <w:u w:val="single"/>
    </w:rPr>
  </w:style>
  <w:style w:type="character" w:styleId="Emphasis">
    <w:name w:val="Emphasis"/>
    <w:basedOn w:val="DefaultParagraphFont"/>
    <w:uiPriority w:val="20"/>
    <w:qFormat/>
    <w:rsid w:val="00DB0B0E"/>
    <w:rPr>
      <w:i/>
      <w:iCs/>
    </w:rPr>
  </w:style>
  <w:style w:type="character" w:styleId="Strong">
    <w:name w:val="Strong"/>
    <w:basedOn w:val="DefaultParagraphFont"/>
    <w:uiPriority w:val="22"/>
    <w:qFormat/>
    <w:rsid w:val="00DB0B0E"/>
    <w:rPr>
      <w:b/>
      <w:bCs/>
    </w:rPr>
  </w:style>
  <w:style w:type="character" w:styleId="UnresolvedMention">
    <w:name w:val="Unresolved Mention"/>
    <w:basedOn w:val="DefaultParagraphFont"/>
    <w:uiPriority w:val="99"/>
    <w:semiHidden/>
    <w:unhideWhenUsed/>
    <w:rsid w:val="00FB5D44"/>
    <w:rPr>
      <w:color w:val="605E5C"/>
      <w:shd w:val="clear" w:color="auto" w:fill="E1DFDD"/>
    </w:rPr>
  </w:style>
  <w:style w:type="character" w:styleId="FollowedHyperlink">
    <w:name w:val="FollowedHyperlink"/>
    <w:basedOn w:val="DefaultParagraphFont"/>
    <w:uiPriority w:val="99"/>
    <w:semiHidden/>
    <w:unhideWhenUsed/>
    <w:rsid w:val="00FB5D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80192">
      <w:bodyDiv w:val="1"/>
      <w:marLeft w:val="0"/>
      <w:marRight w:val="0"/>
      <w:marTop w:val="0"/>
      <w:marBottom w:val="0"/>
      <w:divBdr>
        <w:top w:val="none" w:sz="0" w:space="0" w:color="auto"/>
        <w:left w:val="none" w:sz="0" w:space="0" w:color="auto"/>
        <w:bottom w:val="none" w:sz="0" w:space="0" w:color="auto"/>
        <w:right w:val="none" w:sz="0" w:space="0" w:color="auto"/>
      </w:divBdr>
    </w:div>
    <w:div w:id="18723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cc@scc.spoka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FCC.FinAid@sfcc.spoka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spokane.edu/How-to-Pay-for-College" TargetMode="External"/><Relationship Id="rId11" Type="http://schemas.openxmlformats.org/officeDocument/2006/relationships/hyperlink" Target="https://scc.spokane.edu/How-to-Pay-for-College/How-Much-Does-it-Cost/Paying-Your-Tuition-Payment-Plans" TargetMode="External"/><Relationship Id="rId5" Type="http://schemas.openxmlformats.org/officeDocument/2006/relationships/hyperlink" Target="https://sfcc.spokane.edu/How-to-Pay-for-College" TargetMode="External"/><Relationship Id="rId10" Type="http://schemas.openxmlformats.org/officeDocument/2006/relationships/hyperlink" Target="https://sfcc.spokane.edu/How-to-Pay-for-College/How-Much-Does-it-Cost/Paying-Your-Tuition-Payment-Plans" TargetMode="External"/><Relationship Id="rId4" Type="http://schemas.openxmlformats.org/officeDocument/2006/relationships/webSettings" Target="webSettings.xml"/><Relationship Id="rId9" Type="http://schemas.openxmlformats.org/officeDocument/2006/relationships/hyperlink" Target="https://sfcc.spokane.edu/How-to-Pay-for-College/How-Much-Does-it-Cost/Paying-Your-Tuition-Paymen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Carolyn</dc:creator>
  <cp:keywords/>
  <dc:description/>
  <cp:lastModifiedBy>Rowe, Anna</cp:lastModifiedBy>
  <cp:revision>4</cp:revision>
  <dcterms:created xsi:type="dcterms:W3CDTF">2024-06-06T18:16:00Z</dcterms:created>
  <dcterms:modified xsi:type="dcterms:W3CDTF">2024-06-06T19:08:00Z</dcterms:modified>
</cp:coreProperties>
</file>